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PRODUKTOVÝ BEZPEČNOSTNÍ SPIS – VONNÉ SVÍČKY</w:t>
      </w:r>
    </w:p>
    <w:p>
      <w:r>
        <w:t>Výrobce: Terra X Fleet s.r.o., Dolní 156, 747 15 Šilheřovice, Česká republika, IČO 22076344</w:t>
      </w:r>
    </w:p>
    <w:p>
      <w:r>
        <w:t>Produktová řada: Terra X Fleet – vonné svíčky</w:t>
      </w:r>
    </w:p>
    <w:p>
      <w:r>
        <w:t>Varianty produktu: BENI Candle / XAVI Candle</w:t>
      </w:r>
    </w:p>
    <w:p>
      <w:r>
        <w:t>Datum účinnosti dokumentu: 1. 3. 2026</w:t>
      </w:r>
    </w:p>
    <w:p>
      <w:pPr>
        <w:pStyle w:val="Heading2"/>
      </w:pPr>
      <w:r>
        <w:t>1. Technická specifikace výrobku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Parametr</w:t>
            </w:r>
          </w:p>
        </w:tc>
        <w:tc>
          <w:tcPr>
            <w:tcW w:type="dxa" w:w="4320"/>
          </w:tcPr>
          <w:p>
            <w:r>
              <w:t>Hodnota</w:t>
            </w:r>
          </w:p>
        </w:tc>
      </w:tr>
      <w:tr>
        <w:tc>
          <w:tcPr>
            <w:tcW w:type="dxa" w:w="4320"/>
          </w:tcPr>
          <w:p>
            <w:r>
              <w:t>Typ výrobku</w:t>
            </w:r>
          </w:p>
        </w:tc>
        <w:tc>
          <w:tcPr>
            <w:tcW w:type="dxa" w:w="4320"/>
          </w:tcPr>
          <w:p>
            <w:r>
              <w:t>Vonná svíčka ve skleněné nádobě</w:t>
            </w:r>
          </w:p>
        </w:tc>
      </w:tr>
      <w:tr>
        <w:tc>
          <w:tcPr>
            <w:tcW w:type="dxa" w:w="4320"/>
          </w:tcPr>
          <w:p>
            <w:r>
              <w:t>Vosk</w:t>
            </w:r>
          </w:p>
        </w:tc>
        <w:tc>
          <w:tcPr>
            <w:tcW w:type="dxa" w:w="4320"/>
          </w:tcPr>
          <w:p>
            <w:r>
              <w:t>Přírodní sójový vosk</w:t>
            </w:r>
          </w:p>
        </w:tc>
      </w:tr>
      <w:tr>
        <w:tc>
          <w:tcPr>
            <w:tcW w:type="dxa" w:w="4320"/>
          </w:tcPr>
          <w:p>
            <w:r>
              <w:t>Hmotnost vosku</w:t>
            </w:r>
          </w:p>
        </w:tc>
        <w:tc>
          <w:tcPr>
            <w:tcW w:type="dxa" w:w="4320"/>
          </w:tcPr>
          <w:p>
            <w:r>
              <w:t>260 g</w:t>
            </w:r>
          </w:p>
        </w:tc>
      </w:tr>
      <w:tr>
        <w:tc>
          <w:tcPr>
            <w:tcW w:type="dxa" w:w="4320"/>
          </w:tcPr>
          <w:p>
            <w:r>
              <w:t>Celková hmotnost výrobku</w:t>
            </w:r>
          </w:p>
        </w:tc>
        <w:tc>
          <w:tcPr>
            <w:tcW w:type="dxa" w:w="4320"/>
          </w:tcPr>
          <w:p>
            <w:r>
              <w:t>přibližně 492 g</w:t>
            </w:r>
          </w:p>
        </w:tc>
      </w:tr>
      <w:tr>
        <w:tc>
          <w:tcPr>
            <w:tcW w:type="dxa" w:w="4320"/>
          </w:tcPr>
          <w:p>
            <w:r>
              <w:t>Knot</w:t>
            </w:r>
          </w:p>
        </w:tc>
        <w:tc>
          <w:tcPr>
            <w:tcW w:type="dxa" w:w="4320"/>
          </w:tcPr>
          <w:p>
            <w:r>
              <w:t>Bavlněný knot s papírovým jádrem</w:t>
            </w:r>
          </w:p>
        </w:tc>
      </w:tr>
      <w:tr>
        <w:tc>
          <w:tcPr>
            <w:tcW w:type="dxa" w:w="4320"/>
          </w:tcPr>
          <w:p>
            <w:r>
              <w:t>Materiál nádoby</w:t>
            </w:r>
          </w:p>
        </w:tc>
        <w:tc>
          <w:tcPr>
            <w:tcW w:type="dxa" w:w="4320"/>
          </w:tcPr>
          <w:p>
            <w:r>
              <w:t>Sklo</w:t>
            </w:r>
          </w:p>
        </w:tc>
      </w:tr>
      <w:tr>
        <w:tc>
          <w:tcPr>
            <w:tcW w:type="dxa" w:w="4320"/>
          </w:tcPr>
          <w:p>
            <w:r>
              <w:t>Objem nádoby</w:t>
            </w:r>
          </w:p>
        </w:tc>
        <w:tc>
          <w:tcPr>
            <w:tcW w:type="dxa" w:w="4320"/>
          </w:tcPr>
          <w:p>
            <w:r>
              <w:t>300 ml</w:t>
            </w:r>
          </w:p>
        </w:tc>
      </w:tr>
      <w:tr>
        <w:tc>
          <w:tcPr>
            <w:tcW w:type="dxa" w:w="4320"/>
          </w:tcPr>
          <w:p>
            <w:r>
              <w:t>Průměr nádoby</w:t>
            </w:r>
          </w:p>
        </w:tc>
        <w:tc>
          <w:tcPr>
            <w:tcW w:type="dxa" w:w="4320"/>
          </w:tcPr>
          <w:p>
            <w:r>
              <w:t>8 cm</w:t>
            </w:r>
          </w:p>
        </w:tc>
      </w:tr>
      <w:tr>
        <w:tc>
          <w:tcPr>
            <w:tcW w:type="dxa" w:w="4320"/>
          </w:tcPr>
          <w:p>
            <w:r>
              <w:t>Výška nádoby</w:t>
            </w:r>
          </w:p>
        </w:tc>
        <w:tc>
          <w:tcPr>
            <w:tcW w:type="dxa" w:w="4320"/>
          </w:tcPr>
          <w:p>
            <w:r>
              <w:t>9 cm</w:t>
            </w:r>
          </w:p>
        </w:tc>
      </w:tr>
      <w:tr>
        <w:tc>
          <w:tcPr>
            <w:tcW w:type="dxa" w:w="4320"/>
          </w:tcPr>
          <w:p>
            <w:r>
              <w:t>Tloušťka stěny skla</w:t>
            </w:r>
          </w:p>
        </w:tc>
        <w:tc>
          <w:tcPr>
            <w:tcW w:type="dxa" w:w="4320"/>
          </w:tcPr>
          <w:p>
            <w:r>
              <w:t>3 mm</w:t>
            </w:r>
          </w:p>
        </w:tc>
      </w:tr>
      <w:tr>
        <w:tc>
          <w:tcPr>
            <w:tcW w:type="dxa" w:w="4320"/>
          </w:tcPr>
          <w:p>
            <w:r>
              <w:t>Doporučená doba hoření</w:t>
            </w:r>
          </w:p>
        </w:tc>
        <w:tc>
          <w:tcPr>
            <w:tcW w:type="dxa" w:w="4320"/>
          </w:tcPr>
          <w:p>
            <w:r>
              <w:t>maximálně 3–4 hodiny</w:t>
            </w:r>
          </w:p>
        </w:tc>
      </w:tr>
    </w:tbl>
    <w:p>
      <w:pPr>
        <w:pStyle w:val="Heading2"/>
      </w:pPr>
      <w:r>
        <w:t>2. Varianty produktu a alergeny</w:t>
      </w:r>
    </w:p>
    <w:p>
      <w:r>
        <w:t>BENI Candle – alergeny: Linalool, Limonene, Eugenol, Linalyl acetate, Beta-caryophyllene, Camphor, Pinene, Terpineol, Alpha-terpinene</w:t>
      </w:r>
    </w:p>
    <w:p>
      <w:r>
        <w:t>XAVI Candle – alergeny: Limonene, Linalool, Citral, Citronellol, Geraniol, Eugenol, Farnesol, Benzyl Benzoate, Beta-Caryophyllene</w:t>
      </w:r>
    </w:p>
    <w:p>
      <w:pPr>
        <w:pStyle w:val="Heading2"/>
      </w:pPr>
      <w:r>
        <w:t>3. Soulad s legislativou</w:t>
      </w:r>
    </w:p>
    <w:p>
      <w:r>
        <w:t>Výrobek je uváděn na trh v souladu s Nařízením Evropského parlamentu a Rady (EU) 2023/988 o obecné bezpečnosti výrobků (GPSR). Výrobek byl navržen v souladu s principy evropských bezpečnostních norem EN 15493, EN 15494 a EN 15426.</w:t>
      </w:r>
    </w:p>
    <w:p>
      <w:pPr>
        <w:pStyle w:val="Heading2"/>
      </w:pPr>
      <w:r>
        <w:t>4. Bezpečnostní pokyny</w:t>
      </w:r>
    </w:p>
    <w:p>
      <w:r>
        <w:t>Nikdy nenechávejte hořící svíčku bez dozoru.</w:t>
      </w:r>
    </w:p>
    <w:p>
      <w:r>
        <w:t>Uchovávejte mimo dosah dětí a domácích zvířat.</w:t>
      </w:r>
    </w:p>
    <w:p>
      <w:r>
        <w:t>Hořící svíčku udržujte mimo hořlavé předměty.</w:t>
      </w:r>
    </w:p>
    <w:p>
      <w:r>
        <w:t>Používejte na stabilním, nehořlavém a teplu odolném povrchu.</w:t>
      </w:r>
    </w:p>
    <w:p>
      <w:r>
        <w:t>Neumisťujte do průvanu ani k zdrojům tepla.</w:t>
      </w:r>
    </w:p>
    <w:p>
      <w:r>
        <w:t>Nechte mezi svíčkami odstup min. 10 cm.</w:t>
      </w:r>
    </w:p>
    <w:p>
      <w:r>
        <w:t>Nemanipulujte se svíčkou během hoření nebo krátce po zhasnutí (nádoba je horká).</w:t>
      </w:r>
    </w:p>
    <w:p>
      <w:r>
        <w:t>Jedno hoření maximálně 3–4 hodiny.</w:t>
      </w:r>
    </w:p>
    <w:p>
      <w:r>
        <w:t>Ukončete používání, když zbývá přibližně 1 cm vosku.</w:t>
      </w:r>
    </w:p>
    <w:p>
      <w:pPr>
        <w:pStyle w:val="Heading2"/>
      </w:pPr>
      <w:r>
        <w:t>Domácnost se zvířaty</w:t>
      </w:r>
    </w:p>
    <w:p>
      <w:r>
        <w:t>Používejte ve větraném prostoru a umožněte zvířeti odejít do jiné místnosti.</w:t>
      </w:r>
    </w:p>
    <w:p>
      <w:r>
        <w:t>Zabraňte olizování vosku nebo kontaktu s tekutým voskem.</w:t>
      </w:r>
    </w:p>
    <w:p>
      <w:r>
        <w:t>Pokud zvíře reaguje negativně (kýchání, kašel, slzení, neklid), svíčku zhasněte a vyvětrejte.</w:t>
      </w:r>
    </w:p>
    <w:p>
      <w:r>
        <w:t>Může vyvolat alergickou reakci.</w:t>
      </w:r>
    </w:p>
    <w:p>
      <w:pPr>
        <w:pStyle w:val="Heading2"/>
      </w:pPr>
      <w:r>
        <w:t>5. Archivovaná technická dokumentace</w:t>
      </w:r>
    </w:p>
    <w:p>
      <w:r>
        <w:t>IFRA certifikáty použitých vonných kompozic</w:t>
      </w:r>
    </w:p>
    <w:p>
      <w:r>
        <w:t>Safety Data Sheet (SDS) použitých surovin</w:t>
      </w:r>
    </w:p>
    <w:p>
      <w:r>
        <w:t>Interní test hoření svíčky</w:t>
      </w:r>
    </w:p>
    <w:p>
      <w:r>
        <w:t>Dokumentace výrobního procesu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